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Computing Long Term Plan 2020-2021</w:t>
      </w: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tbl>
      <w:tblPr>
        <w:tblStyle w:val="a"/>
        <w:tblW w:w="13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2985"/>
        <w:gridCol w:w="1845"/>
        <w:gridCol w:w="1845"/>
        <w:gridCol w:w="1845"/>
        <w:gridCol w:w="1845"/>
        <w:gridCol w:w="2220"/>
      </w:tblGrid>
      <w:t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Year Group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Term 1 (7 weeks)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Term 2 (7 weeks)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Term 3 (6 weeks)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Term 4 (5 weeks)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Term 5 (7 weeks)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Term 6 (7 weeks)</w:t>
            </w:r>
          </w:p>
        </w:tc>
      </w:tr>
      <w:tr>
        <w:trPr>
          <w:trHeight w:val="213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EYFS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Operate simple equipment</w:t>
            </w:r>
          </w:p>
          <w:p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  <w:p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Autumn Photographs</w:t>
            </w:r>
          </w:p>
          <w:p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  <w:p>
            <w:pPr>
              <w:widowControl w:val="0"/>
              <w:spacing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Ipads</w:t>
            </w:r>
            <w:proofErr w:type="spellEnd"/>
            <w:r>
              <w:rPr>
                <w:sz w:val="14"/>
                <w:szCs w:val="14"/>
              </w:rPr>
              <w:t xml:space="preserve"> to record storytelling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Paint Firework Pictures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before="240" w:after="240" w:line="240" w:lineRule="auto"/>
              <w:rPr>
                <w:rFonts w:ascii="Roboto" w:eastAsia="Roboto" w:hAnsi="Roboto" w:cs="Roboto"/>
                <w:color w:val="222222"/>
                <w:sz w:val="14"/>
                <w:szCs w:val="14"/>
              </w:rPr>
            </w:pPr>
            <w:r>
              <w:rPr>
                <w:rFonts w:ascii="Roboto" w:eastAsia="Roboto" w:hAnsi="Roboto" w:cs="Roboto"/>
                <w:color w:val="222222"/>
                <w:sz w:val="14"/>
                <w:szCs w:val="14"/>
              </w:rPr>
              <w:t>IPads - Photography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before="240" w:after="240" w:line="240" w:lineRule="auto"/>
              <w:rPr>
                <w:rFonts w:ascii="Roboto" w:eastAsia="Roboto" w:hAnsi="Roboto" w:cs="Roboto"/>
                <w:color w:val="222222"/>
                <w:sz w:val="14"/>
                <w:szCs w:val="14"/>
              </w:rPr>
            </w:pPr>
            <w:r>
              <w:rPr>
                <w:rFonts w:ascii="Roboto" w:eastAsia="Roboto" w:hAnsi="Roboto" w:cs="Roboto"/>
                <w:color w:val="222222"/>
                <w:sz w:val="14"/>
                <w:szCs w:val="14"/>
              </w:rPr>
              <w:t>Investigate and use a  range of technology used in places such as homes and schools</w:t>
            </w:r>
          </w:p>
          <w:p>
            <w:pPr>
              <w:widowControl w:val="0"/>
              <w:spacing w:before="240" w:after="240" w:line="240" w:lineRule="auto"/>
              <w:rPr>
                <w:rFonts w:ascii="Roboto" w:eastAsia="Roboto" w:hAnsi="Roboto" w:cs="Roboto"/>
                <w:color w:val="222222"/>
                <w:sz w:val="14"/>
                <w:szCs w:val="14"/>
              </w:rPr>
            </w:pPr>
            <w:r>
              <w:rPr>
                <w:rFonts w:ascii="Roboto" w:eastAsia="Roboto" w:hAnsi="Roboto" w:cs="Roboto"/>
                <w:color w:val="222222"/>
                <w:sz w:val="14"/>
                <w:szCs w:val="14"/>
              </w:rPr>
              <w:t xml:space="preserve">Simple computer programs- </w:t>
            </w:r>
            <w:proofErr w:type="spellStart"/>
            <w:r>
              <w:rPr>
                <w:rFonts w:ascii="Roboto" w:eastAsia="Roboto" w:hAnsi="Roboto" w:cs="Roboto"/>
                <w:color w:val="222222"/>
                <w:sz w:val="14"/>
                <w:szCs w:val="14"/>
              </w:rPr>
              <w:t>Beebot</w:t>
            </w:r>
            <w:proofErr w:type="spellEnd"/>
            <w:r>
              <w:rPr>
                <w:rFonts w:ascii="Roboto" w:eastAsia="Roboto" w:hAnsi="Roboto" w:cs="Roboto"/>
                <w:color w:val="222222"/>
                <w:sz w:val="14"/>
                <w:szCs w:val="14"/>
              </w:rPr>
              <w:t>/ 2 Simple Draw</w:t>
            </w:r>
          </w:p>
          <w:p>
            <w:pPr>
              <w:widowControl w:val="0"/>
              <w:spacing w:before="240" w:after="240" w:line="240" w:lineRule="auto"/>
              <w:rPr>
                <w:rFonts w:ascii="Roboto" w:eastAsia="Roboto" w:hAnsi="Roboto" w:cs="Roboto"/>
                <w:color w:val="222222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Using the </w:t>
            </w:r>
            <w:proofErr w:type="spellStart"/>
            <w:r>
              <w:rPr>
                <w:sz w:val="14"/>
                <w:szCs w:val="14"/>
              </w:rPr>
              <w:t>ipads</w:t>
            </w:r>
            <w:proofErr w:type="spellEnd"/>
            <w:r>
              <w:rPr>
                <w:sz w:val="14"/>
                <w:szCs w:val="14"/>
              </w:rPr>
              <w:t xml:space="preserve"> for investigative research linked to </w:t>
            </w:r>
            <w:proofErr w:type="spellStart"/>
            <w:r>
              <w:rPr>
                <w:sz w:val="14"/>
                <w:szCs w:val="14"/>
              </w:rPr>
              <w:t>minibeasts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  <w:p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  <w:p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use the blue-bots (programmed by the </w:t>
            </w:r>
            <w:proofErr w:type="spellStart"/>
            <w:r>
              <w:rPr>
                <w:sz w:val="14"/>
                <w:szCs w:val="14"/>
              </w:rPr>
              <w:t>ipads</w:t>
            </w:r>
            <w:proofErr w:type="spellEnd"/>
            <w:r>
              <w:rPr>
                <w:sz w:val="14"/>
                <w:szCs w:val="14"/>
              </w:rPr>
              <w:t xml:space="preserve">) to complete a simple program navigating </w:t>
            </w:r>
            <w:proofErr w:type="spellStart"/>
            <w:r>
              <w:rPr>
                <w:sz w:val="14"/>
                <w:szCs w:val="14"/>
              </w:rPr>
              <w:t>bluebot</w:t>
            </w:r>
            <w:proofErr w:type="spellEnd"/>
            <w:r>
              <w:rPr>
                <w:sz w:val="14"/>
                <w:szCs w:val="14"/>
              </w:rPr>
              <w:t xml:space="preserve"> on a journey (journey of a </w:t>
            </w:r>
            <w:proofErr w:type="spellStart"/>
            <w:r>
              <w:rPr>
                <w:sz w:val="14"/>
                <w:szCs w:val="14"/>
              </w:rPr>
              <w:t>minibeast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Selects appropriate applications that support an identified need - uses video/ photography to document a special event or trip</w:t>
            </w:r>
          </w:p>
        </w:tc>
      </w:tr>
      <w:tr>
        <w:trPr>
          <w:trHeight w:val="1035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88" w:lineRule="auto"/>
              <w:rPr>
                <w:b/>
                <w:sz w:val="14"/>
                <w:szCs w:val="14"/>
                <w:highlight w:val="green"/>
              </w:rPr>
            </w:pPr>
            <w:r>
              <w:rPr>
                <w:b/>
                <w:sz w:val="14"/>
                <w:szCs w:val="14"/>
                <w:highlight w:val="green"/>
              </w:rPr>
              <w:t>Unit 1.1 Online Safety &amp; Exploring Purple Mash</w:t>
            </w:r>
          </w:p>
          <w:p>
            <w:pPr>
              <w:widowControl w:val="0"/>
              <w:spacing w:line="288" w:lineRule="auto"/>
              <w:rPr>
                <w:b/>
                <w:sz w:val="14"/>
                <w:szCs w:val="14"/>
              </w:rPr>
            </w:pPr>
          </w:p>
          <w:p>
            <w:pPr>
              <w:widowControl w:val="0"/>
              <w:spacing w:line="288" w:lineRule="auto"/>
              <w:rPr>
                <w:b/>
                <w:sz w:val="14"/>
                <w:szCs w:val="14"/>
                <w:highlight w:val="red"/>
              </w:rPr>
            </w:pPr>
            <w:r>
              <w:rPr>
                <w:b/>
                <w:sz w:val="14"/>
                <w:szCs w:val="14"/>
                <w:highlight w:val="red"/>
              </w:rPr>
              <w:t>Unit 1.2 Grouping &amp; Sorting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88" w:lineRule="auto"/>
              <w:rPr>
                <w:b/>
                <w:sz w:val="14"/>
                <w:szCs w:val="14"/>
                <w:highlight w:val="cyan"/>
              </w:rPr>
            </w:pPr>
            <w:r>
              <w:rPr>
                <w:b/>
                <w:sz w:val="14"/>
                <w:szCs w:val="14"/>
                <w:highlight w:val="cyan"/>
              </w:rPr>
              <w:t>GOOGLE CLASSROOM TRAINING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88" w:lineRule="auto"/>
              <w:rPr>
                <w:b/>
                <w:sz w:val="14"/>
                <w:szCs w:val="14"/>
                <w:shd w:val="clear" w:color="auto" w:fill="8E7CC3"/>
              </w:rPr>
            </w:pPr>
            <w:r>
              <w:rPr>
                <w:b/>
                <w:sz w:val="14"/>
                <w:szCs w:val="14"/>
                <w:shd w:val="clear" w:color="auto" w:fill="8E7CC3"/>
              </w:rPr>
              <w:t>Unit 1.3 Pictograms</w:t>
            </w:r>
          </w:p>
          <w:p>
            <w:pPr>
              <w:widowControl w:val="0"/>
              <w:spacing w:line="288" w:lineRule="auto"/>
              <w:rPr>
                <w:b/>
                <w:sz w:val="14"/>
                <w:szCs w:val="14"/>
              </w:rPr>
            </w:pPr>
          </w:p>
          <w:p>
            <w:pPr>
              <w:widowControl w:val="0"/>
              <w:spacing w:line="288" w:lineRule="auto"/>
              <w:rPr>
                <w:b/>
                <w:sz w:val="14"/>
                <w:szCs w:val="14"/>
                <w:highlight w:val="red"/>
              </w:rPr>
            </w:pPr>
            <w:r>
              <w:rPr>
                <w:b/>
                <w:sz w:val="14"/>
                <w:szCs w:val="14"/>
                <w:highlight w:val="red"/>
              </w:rPr>
              <w:t>Unit 1.4 Lego Builders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color w:val="222222"/>
                <w:sz w:val="14"/>
                <w:szCs w:val="14"/>
                <w:highlight w:val="red"/>
              </w:rPr>
            </w:pPr>
            <w:r>
              <w:rPr>
                <w:rFonts w:ascii="Roboto" w:eastAsia="Roboto" w:hAnsi="Roboto" w:cs="Roboto"/>
                <w:b/>
                <w:color w:val="222222"/>
                <w:sz w:val="14"/>
                <w:szCs w:val="14"/>
                <w:highlight w:val="red"/>
              </w:rPr>
              <w:t>Unit 1.7 Coding</w:t>
            </w:r>
          </w:p>
          <w:p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color w:val="222222"/>
                <w:sz w:val="14"/>
                <w:szCs w:val="14"/>
              </w:rPr>
            </w:pPr>
          </w:p>
          <w:p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color w:val="222222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88" w:lineRule="auto"/>
              <w:rPr>
                <w:rFonts w:ascii="Roboto" w:eastAsia="Roboto" w:hAnsi="Roboto" w:cs="Roboto"/>
                <w:b/>
                <w:color w:val="222222"/>
                <w:sz w:val="14"/>
                <w:szCs w:val="14"/>
                <w:shd w:val="clear" w:color="auto" w:fill="FF9900"/>
              </w:rPr>
            </w:pPr>
            <w:r>
              <w:rPr>
                <w:rFonts w:ascii="Roboto" w:eastAsia="Roboto" w:hAnsi="Roboto" w:cs="Roboto"/>
                <w:b/>
                <w:color w:val="222222"/>
                <w:sz w:val="14"/>
                <w:szCs w:val="14"/>
                <w:shd w:val="clear" w:color="auto" w:fill="FF9900"/>
              </w:rPr>
              <w:t xml:space="preserve">Unit 1.6 Animated Story Books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88" w:lineRule="auto"/>
              <w:rPr>
                <w:b/>
                <w:sz w:val="14"/>
                <w:szCs w:val="14"/>
                <w:highlight w:val="red"/>
              </w:rPr>
            </w:pPr>
            <w:r>
              <w:rPr>
                <w:b/>
                <w:sz w:val="14"/>
                <w:szCs w:val="14"/>
                <w:highlight w:val="red"/>
              </w:rPr>
              <w:t xml:space="preserve">Unit 1.5 Maze Explorers </w:t>
            </w:r>
          </w:p>
          <w:p>
            <w:pPr>
              <w:widowControl w:val="0"/>
              <w:spacing w:line="288" w:lineRule="auto"/>
              <w:rPr>
                <w:b/>
                <w:sz w:val="14"/>
                <w:szCs w:val="14"/>
                <w:shd w:val="clear" w:color="auto" w:fill="A4C2F4"/>
              </w:rPr>
            </w:pPr>
            <w:r>
              <w:rPr>
                <w:b/>
                <w:sz w:val="14"/>
                <w:szCs w:val="14"/>
                <w:shd w:val="clear" w:color="auto" w:fill="A4C2F4"/>
              </w:rPr>
              <w:t>Unit 1.8 Spreadsheets</w:t>
            </w:r>
          </w:p>
        </w:tc>
      </w:tr>
      <w:t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b/>
                <w:sz w:val="14"/>
                <w:szCs w:val="14"/>
                <w:highlight w:val="green"/>
              </w:rPr>
            </w:pPr>
            <w:r>
              <w:rPr>
                <w:b/>
                <w:sz w:val="14"/>
                <w:szCs w:val="14"/>
                <w:highlight w:val="green"/>
              </w:rPr>
              <w:t>Unit 2.2 Online Safety</w:t>
            </w:r>
          </w:p>
          <w:p>
            <w:pPr>
              <w:widowControl w:val="0"/>
              <w:spacing w:line="240" w:lineRule="auto"/>
              <w:rPr>
                <w:b/>
                <w:sz w:val="14"/>
                <w:szCs w:val="14"/>
                <w:highlight w:val="green"/>
              </w:rPr>
            </w:pPr>
          </w:p>
          <w:p>
            <w:pPr>
              <w:widowControl w:val="0"/>
              <w:spacing w:line="240" w:lineRule="auto"/>
              <w:rPr>
                <w:b/>
                <w:sz w:val="14"/>
                <w:szCs w:val="14"/>
                <w:shd w:val="clear" w:color="auto" w:fill="FF9900"/>
              </w:rPr>
            </w:pPr>
            <w:r>
              <w:rPr>
                <w:b/>
                <w:sz w:val="14"/>
                <w:szCs w:val="14"/>
                <w:shd w:val="clear" w:color="auto" w:fill="FF9900"/>
              </w:rPr>
              <w:t>Unit 2.6 Creating Pictures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88" w:lineRule="auto"/>
              <w:rPr>
                <w:b/>
                <w:sz w:val="14"/>
                <w:szCs w:val="14"/>
                <w:shd w:val="clear" w:color="auto" w:fill="9900FF"/>
              </w:rPr>
            </w:pPr>
            <w:r>
              <w:rPr>
                <w:b/>
                <w:sz w:val="14"/>
                <w:szCs w:val="14"/>
                <w:highlight w:val="cyan"/>
              </w:rPr>
              <w:t>GOOGLE CLASSROOM TRAINING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b/>
                <w:sz w:val="14"/>
                <w:szCs w:val="14"/>
                <w:shd w:val="clear" w:color="auto" w:fill="9900FF"/>
              </w:rPr>
            </w:pPr>
            <w:r>
              <w:rPr>
                <w:b/>
                <w:sz w:val="14"/>
                <w:szCs w:val="14"/>
                <w:shd w:val="clear" w:color="auto" w:fill="8E7CC3"/>
              </w:rPr>
              <w:t>Unit 2.4 Questioning</w:t>
            </w:r>
            <w:r>
              <w:rPr>
                <w:b/>
                <w:sz w:val="14"/>
                <w:szCs w:val="14"/>
                <w:shd w:val="clear" w:color="auto" w:fill="9900FF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b/>
                <w:sz w:val="14"/>
                <w:szCs w:val="14"/>
                <w:highlight w:val="green"/>
              </w:rPr>
            </w:pPr>
            <w:r>
              <w:rPr>
                <w:b/>
                <w:sz w:val="14"/>
                <w:szCs w:val="14"/>
                <w:highlight w:val="green"/>
              </w:rPr>
              <w:t>Unit 2.5 Effective Searching</w:t>
            </w:r>
          </w:p>
          <w:p>
            <w:pPr>
              <w:widowControl w:val="0"/>
              <w:spacing w:line="240" w:lineRule="auto"/>
              <w:rPr>
                <w:b/>
                <w:sz w:val="14"/>
                <w:szCs w:val="14"/>
                <w:highlight w:val="green"/>
              </w:rPr>
            </w:pPr>
          </w:p>
          <w:p>
            <w:pPr>
              <w:widowControl w:val="0"/>
              <w:spacing w:line="240" w:lineRule="auto"/>
              <w:rPr>
                <w:b/>
                <w:sz w:val="14"/>
                <w:szCs w:val="14"/>
                <w:highlight w:val="yellow"/>
              </w:rPr>
            </w:pPr>
            <w:r>
              <w:rPr>
                <w:b/>
                <w:sz w:val="14"/>
                <w:szCs w:val="14"/>
                <w:highlight w:val="yellow"/>
              </w:rPr>
              <w:t xml:space="preserve">Unit 2.7 Making Music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b/>
                <w:sz w:val="14"/>
                <w:szCs w:val="14"/>
                <w:shd w:val="clear" w:color="auto" w:fill="A4C2F4"/>
              </w:rPr>
            </w:pPr>
            <w:r>
              <w:rPr>
                <w:b/>
                <w:sz w:val="14"/>
                <w:szCs w:val="14"/>
                <w:shd w:val="clear" w:color="auto" w:fill="A4C2F4"/>
              </w:rPr>
              <w:t>Unit 2.3 Spreadsheets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b/>
                <w:sz w:val="14"/>
                <w:szCs w:val="14"/>
                <w:highlight w:val="red"/>
              </w:rPr>
            </w:pPr>
            <w:r>
              <w:rPr>
                <w:b/>
                <w:sz w:val="14"/>
                <w:szCs w:val="14"/>
                <w:highlight w:val="red"/>
              </w:rPr>
              <w:t>Unit 2.1 Coding</w:t>
            </w:r>
          </w:p>
        </w:tc>
      </w:tr>
      <w:tr>
        <w:trPr>
          <w:trHeight w:val="87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b/>
                <w:sz w:val="14"/>
                <w:szCs w:val="14"/>
                <w:highlight w:val="green"/>
              </w:rPr>
            </w:pPr>
            <w:r>
              <w:rPr>
                <w:b/>
                <w:sz w:val="14"/>
                <w:szCs w:val="14"/>
                <w:highlight w:val="green"/>
              </w:rPr>
              <w:t>Unit 3.2 Online safety</w:t>
            </w:r>
          </w:p>
          <w:p>
            <w:pPr>
              <w:widowControl w:val="0"/>
              <w:spacing w:line="240" w:lineRule="auto"/>
              <w:rPr>
                <w:b/>
                <w:sz w:val="14"/>
                <w:szCs w:val="14"/>
                <w:highlight w:val="green"/>
              </w:rPr>
            </w:pPr>
          </w:p>
          <w:p>
            <w:pPr>
              <w:widowControl w:val="0"/>
              <w:spacing w:line="240" w:lineRule="auto"/>
              <w:rPr>
                <w:b/>
                <w:sz w:val="14"/>
                <w:szCs w:val="14"/>
                <w:shd w:val="clear" w:color="auto" w:fill="A4C2F4"/>
              </w:rPr>
            </w:pPr>
            <w:r>
              <w:rPr>
                <w:b/>
                <w:sz w:val="14"/>
                <w:szCs w:val="14"/>
                <w:shd w:val="clear" w:color="auto" w:fill="A4C2F4"/>
              </w:rPr>
              <w:t>Unit 3.3 Spreadsheets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88" w:lineRule="auto"/>
              <w:rPr>
                <w:b/>
                <w:sz w:val="14"/>
                <w:szCs w:val="14"/>
                <w:highlight w:val="red"/>
              </w:rPr>
            </w:pPr>
            <w:r>
              <w:rPr>
                <w:b/>
                <w:sz w:val="14"/>
                <w:szCs w:val="14"/>
                <w:highlight w:val="cyan"/>
              </w:rPr>
              <w:t>GOOGLE CLASSROOM TRAINING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b/>
                <w:sz w:val="14"/>
                <w:szCs w:val="14"/>
                <w:highlight w:val="red"/>
              </w:rPr>
            </w:pPr>
            <w:r>
              <w:rPr>
                <w:b/>
                <w:sz w:val="14"/>
                <w:szCs w:val="14"/>
                <w:highlight w:val="red"/>
              </w:rPr>
              <w:t>Unit 3.1 Coding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b/>
                <w:sz w:val="14"/>
                <w:szCs w:val="14"/>
                <w:highlight w:val="green"/>
              </w:rPr>
            </w:pPr>
            <w:r>
              <w:rPr>
                <w:b/>
                <w:sz w:val="14"/>
                <w:szCs w:val="14"/>
                <w:highlight w:val="green"/>
              </w:rPr>
              <w:t>Unit 3.5 Email (including email safety)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b/>
                <w:sz w:val="14"/>
                <w:szCs w:val="14"/>
                <w:highlight w:val="magenta"/>
              </w:rPr>
            </w:pPr>
            <w:r>
              <w:rPr>
                <w:b/>
                <w:sz w:val="14"/>
                <w:szCs w:val="14"/>
                <w:highlight w:val="magenta"/>
              </w:rPr>
              <w:t>Unit 3.4 Touch Typing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b/>
                <w:sz w:val="14"/>
                <w:szCs w:val="14"/>
                <w:shd w:val="clear" w:color="auto" w:fill="9900FF"/>
              </w:rPr>
            </w:pPr>
            <w:r>
              <w:rPr>
                <w:b/>
                <w:sz w:val="14"/>
                <w:szCs w:val="14"/>
                <w:shd w:val="clear" w:color="auto" w:fill="9900FF"/>
              </w:rPr>
              <w:t>Unit 3.6 Branching Databases</w:t>
            </w:r>
          </w:p>
          <w:p>
            <w:pPr>
              <w:widowControl w:val="0"/>
              <w:spacing w:line="240" w:lineRule="auto"/>
              <w:rPr>
                <w:b/>
                <w:sz w:val="14"/>
                <w:szCs w:val="14"/>
                <w:shd w:val="clear" w:color="auto" w:fill="9900FF"/>
              </w:rPr>
            </w:pPr>
          </w:p>
          <w:p>
            <w:pPr>
              <w:widowControl w:val="0"/>
              <w:spacing w:line="240" w:lineRule="auto"/>
              <w:rPr>
                <w:b/>
                <w:sz w:val="14"/>
                <w:szCs w:val="14"/>
                <w:shd w:val="clear" w:color="auto" w:fill="9900FF"/>
              </w:rPr>
            </w:pPr>
            <w:r>
              <w:rPr>
                <w:b/>
                <w:sz w:val="14"/>
                <w:szCs w:val="14"/>
                <w:shd w:val="clear" w:color="auto" w:fill="9900FF"/>
              </w:rPr>
              <w:t>Unit 3.8 Graphing</w:t>
            </w:r>
          </w:p>
          <w:p>
            <w:pPr>
              <w:widowControl w:val="0"/>
              <w:spacing w:line="240" w:lineRule="auto"/>
              <w:rPr>
                <w:b/>
                <w:sz w:val="14"/>
                <w:szCs w:val="14"/>
                <w:shd w:val="clear" w:color="auto" w:fill="9900FF"/>
              </w:rPr>
            </w:pPr>
          </w:p>
        </w:tc>
      </w:tr>
      <w:t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b/>
                <w:sz w:val="14"/>
                <w:szCs w:val="14"/>
                <w:highlight w:val="green"/>
              </w:rPr>
            </w:pPr>
            <w:r>
              <w:rPr>
                <w:b/>
                <w:sz w:val="14"/>
                <w:szCs w:val="14"/>
                <w:highlight w:val="green"/>
              </w:rPr>
              <w:t>Unit 4.2 Online safety</w:t>
            </w:r>
          </w:p>
          <w:p>
            <w:pPr>
              <w:widowControl w:val="0"/>
              <w:spacing w:line="240" w:lineRule="auto"/>
              <w:rPr>
                <w:b/>
                <w:sz w:val="14"/>
                <w:szCs w:val="14"/>
                <w:highlight w:val="green"/>
              </w:rPr>
            </w:pPr>
          </w:p>
          <w:p>
            <w:pPr>
              <w:widowControl w:val="0"/>
              <w:spacing w:line="240" w:lineRule="auto"/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88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highlight w:val="cyan"/>
              </w:rPr>
              <w:t>GOOGLE CLASSROOM TRAINING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b/>
                <w:sz w:val="14"/>
                <w:szCs w:val="14"/>
                <w:highlight w:val="red"/>
              </w:rPr>
            </w:pPr>
            <w:r>
              <w:rPr>
                <w:b/>
                <w:sz w:val="14"/>
                <w:szCs w:val="14"/>
                <w:highlight w:val="red"/>
              </w:rPr>
              <w:t>Unit 4.1 Coding</w:t>
            </w:r>
          </w:p>
          <w:p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b/>
                <w:sz w:val="14"/>
                <w:szCs w:val="14"/>
                <w:shd w:val="clear" w:color="auto" w:fill="A4C2F4"/>
              </w:rPr>
            </w:pPr>
            <w:r>
              <w:rPr>
                <w:b/>
                <w:sz w:val="14"/>
                <w:szCs w:val="14"/>
                <w:shd w:val="clear" w:color="auto" w:fill="A4C2F4"/>
              </w:rPr>
              <w:t>Unit 4.3 Spreadsheets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b/>
                <w:sz w:val="14"/>
                <w:szCs w:val="14"/>
                <w:highlight w:val="magenta"/>
              </w:rPr>
            </w:pPr>
            <w:r>
              <w:rPr>
                <w:b/>
                <w:sz w:val="14"/>
                <w:szCs w:val="14"/>
                <w:highlight w:val="magenta"/>
              </w:rPr>
              <w:t>Unit 4.4 Writing for different audiences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b/>
                <w:sz w:val="14"/>
                <w:szCs w:val="14"/>
                <w:highlight w:val="red"/>
              </w:rPr>
            </w:pPr>
            <w:r>
              <w:rPr>
                <w:b/>
                <w:sz w:val="14"/>
                <w:szCs w:val="14"/>
                <w:highlight w:val="red"/>
              </w:rPr>
              <w:t>Unit 4.5 Logo</w:t>
            </w:r>
          </w:p>
          <w:p>
            <w:pPr>
              <w:widowControl w:val="0"/>
              <w:spacing w:line="240" w:lineRule="auto"/>
              <w:rPr>
                <w:b/>
                <w:sz w:val="14"/>
                <w:szCs w:val="14"/>
                <w:highlight w:val="red"/>
              </w:rPr>
            </w:pPr>
          </w:p>
          <w:p>
            <w:pPr>
              <w:widowControl w:val="0"/>
              <w:spacing w:line="240" w:lineRule="auto"/>
              <w:rPr>
                <w:b/>
                <w:sz w:val="14"/>
                <w:szCs w:val="14"/>
                <w:shd w:val="clear" w:color="auto" w:fill="FF9900"/>
              </w:rPr>
            </w:pPr>
            <w:r>
              <w:rPr>
                <w:b/>
                <w:sz w:val="14"/>
                <w:szCs w:val="14"/>
                <w:shd w:val="clear" w:color="auto" w:fill="FF9900"/>
              </w:rPr>
              <w:t>Unit 4.6 Animation</w:t>
            </w:r>
          </w:p>
        </w:tc>
      </w:tr>
      <w:t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b/>
                <w:sz w:val="14"/>
                <w:szCs w:val="14"/>
                <w:highlight w:val="green"/>
              </w:rPr>
            </w:pPr>
            <w:r>
              <w:rPr>
                <w:b/>
                <w:sz w:val="14"/>
                <w:szCs w:val="14"/>
                <w:highlight w:val="green"/>
              </w:rPr>
              <w:t>Unit 5.2 Online safety</w:t>
            </w:r>
          </w:p>
          <w:p>
            <w:pPr>
              <w:widowControl w:val="0"/>
              <w:spacing w:line="240" w:lineRule="auto"/>
              <w:rPr>
                <w:b/>
                <w:sz w:val="14"/>
                <w:szCs w:val="14"/>
                <w:highlight w:val="green"/>
              </w:rPr>
            </w:pPr>
          </w:p>
          <w:p>
            <w:pPr>
              <w:widowControl w:val="0"/>
              <w:spacing w:line="240" w:lineRule="auto"/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88" w:lineRule="auto"/>
              <w:rPr>
                <w:b/>
                <w:sz w:val="14"/>
                <w:szCs w:val="14"/>
                <w:highlight w:val="red"/>
              </w:rPr>
            </w:pPr>
            <w:r>
              <w:rPr>
                <w:b/>
                <w:sz w:val="14"/>
                <w:szCs w:val="14"/>
                <w:highlight w:val="cyan"/>
              </w:rPr>
              <w:t>GOOGLE CLASSROOM TRAINING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b/>
                <w:sz w:val="14"/>
                <w:szCs w:val="14"/>
                <w:highlight w:val="red"/>
              </w:rPr>
            </w:pPr>
            <w:r>
              <w:rPr>
                <w:b/>
                <w:sz w:val="14"/>
                <w:szCs w:val="14"/>
                <w:highlight w:val="red"/>
              </w:rPr>
              <w:t>Unit 5.1 Coding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b/>
                <w:sz w:val="14"/>
                <w:szCs w:val="14"/>
                <w:shd w:val="clear" w:color="auto" w:fill="A4C2F4"/>
              </w:rPr>
            </w:pPr>
            <w:r>
              <w:rPr>
                <w:b/>
                <w:sz w:val="14"/>
                <w:szCs w:val="14"/>
                <w:shd w:val="clear" w:color="auto" w:fill="A4C2F4"/>
              </w:rPr>
              <w:t>Unit 5.3 Spreadsheets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b/>
                <w:sz w:val="14"/>
                <w:szCs w:val="14"/>
                <w:shd w:val="clear" w:color="auto" w:fill="9900FF"/>
              </w:rPr>
            </w:pPr>
            <w:r>
              <w:rPr>
                <w:b/>
                <w:sz w:val="14"/>
                <w:szCs w:val="14"/>
                <w:shd w:val="clear" w:color="auto" w:fill="9900FF"/>
              </w:rPr>
              <w:t xml:space="preserve">Unit 5.4 Databases 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shd w:val="clear" w:color="auto" w:fill="FF9900"/>
              </w:rPr>
              <w:t>Unit 5.5 Game Creator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</w:p>
          <w:p>
            <w:pPr>
              <w:widowControl w:val="0"/>
              <w:spacing w:line="240" w:lineRule="auto"/>
              <w:rPr>
                <w:b/>
                <w:sz w:val="14"/>
                <w:szCs w:val="14"/>
                <w:shd w:val="clear" w:color="auto" w:fill="FF9900"/>
              </w:rPr>
            </w:pPr>
            <w:r>
              <w:rPr>
                <w:b/>
                <w:sz w:val="14"/>
                <w:szCs w:val="14"/>
                <w:shd w:val="clear" w:color="auto" w:fill="FF9900"/>
              </w:rPr>
              <w:t>Unit 5.6 3D Modelling</w:t>
            </w:r>
          </w:p>
        </w:tc>
      </w:tr>
      <w:tr>
        <w:trPr>
          <w:trHeight w:val="465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highlight w:val="green"/>
              </w:rPr>
              <w:t>Unit 6.2 Online safety</w:t>
            </w:r>
            <w:r>
              <w:rPr>
                <w:b/>
                <w:sz w:val="14"/>
                <w:szCs w:val="14"/>
              </w:rPr>
              <w:t xml:space="preserve">  </w:t>
            </w:r>
          </w:p>
          <w:p>
            <w:pPr>
              <w:widowControl w:val="0"/>
              <w:spacing w:line="240" w:lineRule="auto"/>
              <w:rPr>
                <w:b/>
                <w:sz w:val="14"/>
                <w:szCs w:val="14"/>
                <w:shd w:val="clear" w:color="auto" w:fill="CCCCCC"/>
              </w:rPr>
            </w:pPr>
          </w:p>
          <w:p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shd w:val="clear" w:color="auto" w:fill="CCCCCC"/>
              </w:rPr>
              <w:t>Unit 6.6 Networks</w:t>
            </w: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b/>
                <w:sz w:val="14"/>
                <w:szCs w:val="14"/>
                <w:highlight w:val="red"/>
              </w:rPr>
            </w:pPr>
            <w:r>
              <w:rPr>
                <w:b/>
                <w:sz w:val="14"/>
                <w:szCs w:val="14"/>
                <w:highlight w:val="red"/>
              </w:rPr>
              <w:t>Unit 6.1 Coding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b/>
                <w:sz w:val="14"/>
                <w:szCs w:val="14"/>
                <w:shd w:val="clear" w:color="auto" w:fill="A4C2F4"/>
              </w:rPr>
            </w:pPr>
            <w:r>
              <w:rPr>
                <w:b/>
                <w:sz w:val="14"/>
                <w:szCs w:val="14"/>
                <w:shd w:val="clear" w:color="auto" w:fill="A4C2F4"/>
              </w:rPr>
              <w:t xml:space="preserve">Unit 6.3 Spreadsheets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highlight w:val="magenta"/>
              </w:rPr>
              <w:t>Unit 6.4 Blogging</w:t>
            </w: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b/>
                <w:sz w:val="14"/>
                <w:szCs w:val="14"/>
                <w:highlight w:val="red"/>
              </w:rPr>
            </w:pPr>
            <w:r>
              <w:rPr>
                <w:b/>
                <w:sz w:val="14"/>
                <w:szCs w:val="14"/>
                <w:highlight w:val="red"/>
              </w:rPr>
              <w:t xml:space="preserve">Unit 6.5 Text Adventures 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b/>
                <w:sz w:val="14"/>
                <w:szCs w:val="14"/>
                <w:highlight w:val="red"/>
              </w:rPr>
            </w:pPr>
            <w:r>
              <w:rPr>
                <w:b/>
                <w:sz w:val="14"/>
                <w:szCs w:val="14"/>
                <w:highlight w:val="magenta"/>
              </w:rPr>
              <w:t>Unit 6.7 Quizzing</w:t>
            </w:r>
          </w:p>
        </w:tc>
      </w:tr>
    </w:tbl>
    <w:p>
      <w:pPr>
        <w:ind w:right="-540"/>
      </w:pPr>
    </w:p>
    <w:sectPr>
      <w:foot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727107-D516-4A59-A341-5070E010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Matthews</dc:creator>
  <cp:lastModifiedBy>Carrie Matthews</cp:lastModifiedBy>
  <cp:revision>2</cp:revision>
  <dcterms:created xsi:type="dcterms:W3CDTF">2020-11-30T10:16:00Z</dcterms:created>
  <dcterms:modified xsi:type="dcterms:W3CDTF">2020-11-30T10:16:00Z</dcterms:modified>
</cp:coreProperties>
</file>